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37" w:rsidRPr="00205937" w:rsidRDefault="00205937" w:rsidP="0020593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059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Či</w:t>
      </w:r>
      <w:bookmarkStart w:id="0" w:name="_GoBack"/>
      <w:bookmarkEnd w:id="0"/>
      <w:r w:rsidRPr="002059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nnost školního psychologa</w:t>
      </w:r>
    </w:p>
    <w:p w:rsidR="00205937" w:rsidRP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řádu </w:t>
      </w:r>
    </w:p>
    <w:p w:rsidR="00205937" w:rsidRP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>Úkolem školního psychologa je péče o maximální využití potenciálu žáků, zdravé klima školy a přátelské vztahy mezi žáky, pedagogy, rodiči a dalšími specialisty. Působí tedy v rovině žáků, rodičů i učitelů.</w:t>
      </w:r>
    </w:p>
    <w:p w:rsidR="00205937" w:rsidRP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své činnosti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diagnostikuje pravidelně vztahy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třídních kolektivech, výstupy jsou k dispozici třídním učitelům, rodičům i žákům a na jejich základě vstupuje s </w:t>
      </w:r>
      <w:proofErr w:type="spellStart"/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psychokorektivními</w:t>
      </w:r>
      <w:proofErr w:type="spellEnd"/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aktivitami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jednotlivých tříd. Pravidelně provádí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screeningová šetření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prevence studijního selhávání, rizikového chování žáků a dalších aktuálních otázek života školy. Zúčastňuje se také dalších aktivit školy s cílem podpořit jejich preventivní a psychohygienický aspekt.</w:t>
      </w:r>
    </w:p>
    <w:p w:rsidR="00205937" w:rsidRP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mají možnost s psycholožkou konzultovat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otázky studijní, rodinné i osobní.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nutnosti je neprodleně poskytnuta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krizová intervence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podpůrná opatření. V době mimo vyučování je setkání osobní záležitostí každého žáka,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době vyučování může žák odejít ze třídy pouze s vědomím třídního učitele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Stejně jako jiní specialisté, i školní psycholožka je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vázána povinností mlčenlivosti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obsah konzultace je tedy chráněn normou o důvěrnosti informací.</w:t>
      </w:r>
    </w:p>
    <w:p w:rsidR="00205937" w:rsidRP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psycholog také může pracovat na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zakázku učitelů 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vedení školy (např. v případě studijního neúspěchu). Školní psycholog je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dispozici také rodičům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konzultovat je možno eventuální výchovné, výukové či rodinné otázky.</w:t>
      </w:r>
    </w:p>
    <w:p w:rsidR="00205937" w:rsidRP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opakované péči o žáky či při individuální diagnostice udělují rodiče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písemně individuální souhlas 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>s péčí či testováním. Tento souhlas musí být udělen po podrobné informaci, o co se v šetření či péči jedná. S výsledky jsou vždy rodiče informováni (písemně v případě diagnostické sondy).</w:t>
      </w:r>
    </w:p>
    <w:p w:rsid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školního psychologa je samostatná poradenská činnost, která není přímou součástí vzdělávací činnosti školy, a vychází ze standardních činností vymezených vyhláškou č. 72/2005 Sb., o poskytování poradenských služeb ve školách a školských zařízeních.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nemůže využívat závěry šetření</w:t>
      </w: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např. při stanovení závěru vyšetření či terapeutické péče. Pokud rodiče uznají za vhodné, mohou školu sami informovat o těchto závěrech. </w:t>
      </w:r>
      <w:r w:rsidRPr="002059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získává pouze doporučení, jak s žákem co nejefektivněji pracovat v rámci výchovně vzdělávacího procesu.</w:t>
      </w:r>
    </w:p>
    <w:p w:rsid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5937" w:rsidRPr="00205937" w:rsidRDefault="00205937" w:rsidP="00205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5937" w:rsidRPr="00205937" w:rsidRDefault="00205937" w:rsidP="0020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Vojkovicích 1. 2. 2023</w:t>
      </w:r>
    </w:p>
    <w:p w:rsidR="00205937" w:rsidRPr="00205937" w:rsidRDefault="00205937" w:rsidP="00205937">
      <w:pPr>
        <w:pStyle w:val="Bezmezer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hAnsi="Times New Roman" w:cs="Times New Roman"/>
          <w:sz w:val="24"/>
          <w:szCs w:val="24"/>
          <w:lang w:eastAsia="cs-CZ"/>
        </w:rPr>
        <w:t>Mgr. et Mgr. Libuše Matyášová</w:t>
      </w:r>
    </w:p>
    <w:p w:rsidR="00205937" w:rsidRPr="00205937" w:rsidRDefault="00205937" w:rsidP="00205937">
      <w:pPr>
        <w:pStyle w:val="Bezmezer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 w:rsidRPr="00205937">
        <w:rPr>
          <w:rFonts w:ascii="Times New Roman" w:hAnsi="Times New Roman" w:cs="Times New Roman"/>
          <w:sz w:val="24"/>
          <w:szCs w:val="24"/>
          <w:lang w:eastAsia="cs-CZ"/>
        </w:rPr>
        <w:t>ředitelka školy</w:t>
      </w:r>
    </w:p>
    <w:p w:rsidR="001C18C0" w:rsidRDefault="001C18C0"/>
    <w:sectPr w:rsidR="001C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37"/>
    <w:rsid w:val="001C18C0"/>
    <w:rsid w:val="00205937"/>
    <w:rsid w:val="00D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CB18-3C2F-40F8-B621-79405661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5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59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5937"/>
    <w:rPr>
      <w:b/>
      <w:bCs/>
    </w:rPr>
  </w:style>
  <w:style w:type="paragraph" w:styleId="Bezmezer">
    <w:name w:val="No Spacing"/>
    <w:uiPriority w:val="1"/>
    <w:qFormat/>
    <w:rsid w:val="00205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Učitel</cp:lastModifiedBy>
  <cp:revision>2</cp:revision>
  <cp:lastPrinted>2023-02-14T12:43:00Z</cp:lastPrinted>
  <dcterms:created xsi:type="dcterms:W3CDTF">2023-02-15T11:31:00Z</dcterms:created>
  <dcterms:modified xsi:type="dcterms:W3CDTF">2023-02-15T11:31:00Z</dcterms:modified>
</cp:coreProperties>
</file>