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BA" w:rsidRPr="00FD4910" w:rsidRDefault="00FD4910" w:rsidP="00FD49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28E97"/>
          <w:sz w:val="34"/>
          <w:szCs w:val="34"/>
        </w:rPr>
      </w:pPr>
      <w:r>
        <w:rPr>
          <w:rFonts w:ascii="Calibri" w:hAnsi="Calibri" w:cs="Calibri"/>
          <w:color w:val="428E97"/>
          <w:sz w:val="42"/>
          <w:szCs w:val="42"/>
        </w:rPr>
        <w:t>I</w:t>
      </w:r>
      <w:r>
        <w:rPr>
          <w:rFonts w:ascii="Calibri" w:hAnsi="Calibri" w:cs="Calibri"/>
          <w:color w:val="428E97"/>
          <w:sz w:val="34"/>
          <w:szCs w:val="34"/>
        </w:rPr>
        <w:t xml:space="preserve">NFORMACE K PROVOZU ŠKOL A ŠKOLSKÝCH ZAŘÍZENÍ OD </w:t>
      </w:r>
      <w:r>
        <w:rPr>
          <w:rFonts w:ascii="Calibri" w:hAnsi="Calibri" w:cs="Calibri"/>
          <w:color w:val="428E97"/>
          <w:sz w:val="42"/>
          <w:szCs w:val="42"/>
        </w:rPr>
        <w:t xml:space="preserve">10. </w:t>
      </w:r>
      <w:r>
        <w:rPr>
          <w:rFonts w:ascii="Calibri" w:hAnsi="Calibri" w:cs="Calibri"/>
          <w:color w:val="428E97"/>
          <w:sz w:val="34"/>
          <w:szCs w:val="34"/>
        </w:rPr>
        <w:t>KVĚ</w:t>
      </w:r>
      <w:r>
        <w:rPr>
          <w:rFonts w:ascii="Calibri" w:hAnsi="Calibri" w:cs="Calibri"/>
          <w:color w:val="428E97"/>
          <w:sz w:val="34"/>
          <w:szCs w:val="34"/>
        </w:rPr>
        <w:t xml:space="preserve">TNA </w:t>
      </w:r>
      <w:r>
        <w:rPr>
          <w:rFonts w:ascii="Calibri" w:hAnsi="Calibri" w:cs="Calibri"/>
          <w:color w:val="428E97"/>
          <w:sz w:val="42"/>
          <w:szCs w:val="42"/>
        </w:rPr>
        <w:t>2021</w:t>
      </w:r>
      <w:bookmarkStart w:id="0" w:name="_GoBack"/>
      <w:bookmarkEnd w:id="0"/>
    </w:p>
    <w:p w:rsidR="00FD4910" w:rsidRDefault="00FD4910" w:rsidP="00FD4910">
      <w:pPr>
        <w:rPr>
          <w:rFonts w:ascii="Calibri" w:hAnsi="Calibri" w:cs="Calibri"/>
          <w:color w:val="428E97"/>
          <w:sz w:val="42"/>
          <w:szCs w:val="42"/>
        </w:rPr>
      </w:pPr>
    </w:p>
    <w:p w:rsidR="00FD4910" w:rsidRPr="00FD4910" w:rsidRDefault="00FD4910" w:rsidP="00FD4910">
      <w:pPr>
        <w:rPr>
          <w:rFonts w:ascii="Times New Roman" w:hAnsi="Times New Roman" w:cs="Times New Roman"/>
          <w:sz w:val="24"/>
          <w:szCs w:val="24"/>
        </w:rPr>
      </w:pPr>
      <w:r w:rsidRPr="00FD4910">
        <w:rPr>
          <w:rFonts w:ascii="Times New Roman" w:hAnsi="Times New Roman" w:cs="Times New Roman"/>
          <w:sz w:val="24"/>
          <w:szCs w:val="24"/>
        </w:rPr>
        <w:t>Ministerstvo školství, mládeže a tělovýchovy informuje, že v návaznosti na jednání vlády ČR dne 3. května 2021 bylo vydáno:</w:t>
      </w:r>
    </w:p>
    <w:p w:rsidR="00FD4910" w:rsidRDefault="00FD4910" w:rsidP="00FD49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Wingdings2" w:hAnsi="Times New Roman" w:cs="Times New Roman"/>
          <w:color w:val="000000"/>
          <w:sz w:val="24"/>
          <w:szCs w:val="24"/>
        </w:rPr>
      </w:pPr>
      <w:r w:rsidRPr="00FD4910">
        <w:rPr>
          <w:rFonts w:ascii="Times New Roman" w:eastAsia="Wingdings2" w:hAnsi="Times New Roman" w:cs="Times New Roman"/>
          <w:color w:val="000000"/>
          <w:sz w:val="24"/>
          <w:szCs w:val="24"/>
        </w:rPr>
        <w:t>Novelizované mimořádné opatření Ministerstva zdravotnictví k omezení provozu ve školách a školských zařízeních,</w:t>
      </w:r>
      <w:r>
        <w:rPr>
          <w:rFonts w:ascii="Times New Roman" w:eastAsia="Wingdings2" w:hAnsi="Times New Roman" w:cs="Times New Roman"/>
          <w:color w:val="000000"/>
          <w:sz w:val="24"/>
          <w:szCs w:val="24"/>
        </w:rPr>
        <w:t xml:space="preserve"> </w:t>
      </w:r>
      <w:r w:rsidRPr="00FD4910">
        <w:rPr>
          <w:rFonts w:ascii="Times New Roman" w:eastAsia="Wingdings2" w:hAnsi="Times New Roman" w:cs="Times New Roman"/>
          <w:b/>
          <w:bCs/>
          <w:color w:val="000000"/>
          <w:sz w:val="24"/>
          <w:szCs w:val="24"/>
        </w:rPr>
        <w:t>s účinností od 10. 5. 20</w:t>
      </w:r>
      <w:r w:rsidRPr="00FD4910">
        <w:rPr>
          <w:rFonts w:ascii="Times New Roman" w:eastAsia="Wingdings2" w:hAnsi="Times New Roman" w:cs="Times New Roman"/>
          <w:b/>
          <w:bCs/>
          <w:color w:val="000000"/>
          <w:sz w:val="24"/>
          <w:szCs w:val="24"/>
        </w:rPr>
        <w:t xml:space="preserve">21. </w:t>
      </w:r>
      <w:r w:rsidRPr="00FD4910">
        <w:rPr>
          <w:rFonts w:ascii="Times New Roman" w:eastAsia="Wingdings2" w:hAnsi="Times New Roman" w:cs="Times New Roman"/>
          <w:color w:val="000000"/>
          <w:sz w:val="24"/>
          <w:szCs w:val="24"/>
        </w:rPr>
        <w:t>Tímto mimořádným opatřením se oproti současnosti mění následující:</w:t>
      </w:r>
    </w:p>
    <w:p w:rsidR="00FD4910" w:rsidRPr="00FD4910" w:rsidRDefault="00FD4910" w:rsidP="00FD4910">
      <w:pPr>
        <w:pStyle w:val="Odstavecseseznamem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Wingdings2" w:hAnsi="Times New Roman" w:cs="Times New Roman"/>
          <w:color w:val="000000"/>
          <w:sz w:val="24"/>
          <w:szCs w:val="24"/>
        </w:rPr>
      </w:pPr>
    </w:p>
    <w:p w:rsidR="00FD4910" w:rsidRPr="00FD4910" w:rsidRDefault="00FD4910" w:rsidP="00FD4910">
      <w:pPr>
        <w:rPr>
          <w:rFonts w:ascii="Times New Roman" w:hAnsi="Times New Roman" w:cs="Times New Roman"/>
          <w:sz w:val="24"/>
          <w:szCs w:val="24"/>
        </w:rPr>
      </w:pPr>
      <w:r w:rsidRPr="00FD4910">
        <w:rPr>
          <w:rFonts w:ascii="Times New Roman" w:hAnsi="Times New Roman" w:cs="Times New Roman"/>
          <w:sz w:val="24"/>
          <w:szCs w:val="24"/>
        </w:rPr>
        <w:t xml:space="preserve">o </w:t>
      </w:r>
      <w:r w:rsidRPr="00FD4910">
        <w:rPr>
          <w:rFonts w:ascii="Times New Roman" w:hAnsi="Times New Roman" w:cs="Times New Roman"/>
          <w:b/>
          <w:bCs/>
          <w:sz w:val="24"/>
          <w:szCs w:val="24"/>
        </w:rPr>
        <w:t xml:space="preserve">Mateřské školy budou otevřeny pro všechny děti </w:t>
      </w:r>
      <w:r w:rsidRPr="00FD4910">
        <w:rPr>
          <w:rFonts w:ascii="Times New Roman" w:hAnsi="Times New Roman" w:cs="Times New Roman"/>
          <w:sz w:val="24"/>
          <w:szCs w:val="24"/>
        </w:rPr>
        <w:t>bez povinnosti jejich testování.</w:t>
      </w:r>
    </w:p>
    <w:p w:rsidR="00FD4910" w:rsidRPr="00FD4910" w:rsidRDefault="00FD4910" w:rsidP="00FD4910">
      <w:pPr>
        <w:rPr>
          <w:rFonts w:ascii="Times New Roman" w:hAnsi="Times New Roman" w:cs="Times New Roman"/>
          <w:sz w:val="24"/>
          <w:szCs w:val="24"/>
        </w:rPr>
      </w:pPr>
      <w:r w:rsidRPr="00FD491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910">
        <w:rPr>
          <w:rFonts w:ascii="Times New Roman" w:hAnsi="Times New Roman" w:cs="Times New Roman"/>
          <w:sz w:val="24"/>
          <w:szCs w:val="24"/>
        </w:rPr>
        <w:t>V případě sportovních činností v mateřských školách se nadále nic nemění a jsou povoleny uvnitř i venku.</w:t>
      </w:r>
    </w:p>
    <w:p w:rsidR="00FD4910" w:rsidRDefault="00FD4910" w:rsidP="00FD49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4910">
        <w:rPr>
          <w:rFonts w:ascii="Times New Roman" w:hAnsi="Times New Roman" w:cs="Times New Roman"/>
          <w:color w:val="000000"/>
          <w:sz w:val="24"/>
          <w:szCs w:val="24"/>
        </w:rPr>
        <w:t xml:space="preserve">Mimořádné opatření Ministerstva zdravotnictví k nošení ochranných prostředků k zakrytí úst a nosu s účinnosti </w:t>
      </w:r>
      <w:r w:rsidRPr="00FD49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 10. května 2021 na území celé České republiky, </w:t>
      </w:r>
      <w:r w:rsidRPr="00FD4910">
        <w:rPr>
          <w:rFonts w:ascii="Times New Roman" w:hAnsi="Times New Roman" w:cs="Times New Roman"/>
          <w:color w:val="000000"/>
          <w:sz w:val="24"/>
          <w:szCs w:val="24"/>
        </w:rPr>
        <w:t>které se mění oproti současnému stavu tak, že</w:t>
      </w:r>
    </w:p>
    <w:p w:rsidR="00FD4910" w:rsidRPr="00FD4910" w:rsidRDefault="00FD4910" w:rsidP="00FD4910">
      <w:pPr>
        <w:pStyle w:val="Odstavecseseznamem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color w:val="000000"/>
          <w:sz w:val="24"/>
          <w:szCs w:val="24"/>
        </w:rPr>
      </w:pPr>
    </w:p>
    <w:p w:rsidR="00FD4910" w:rsidRDefault="00FD4910" w:rsidP="00FD491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4910">
        <w:rPr>
          <w:rFonts w:ascii="Times New Roman" w:hAnsi="Times New Roman" w:cs="Times New Roman"/>
          <w:i/>
          <w:iCs/>
          <w:sz w:val="24"/>
          <w:szCs w:val="24"/>
        </w:rPr>
        <w:t>je povinnost nosit ochranný prostředek k zakrytí úst a nosu všech ostatní</w:t>
      </w:r>
      <w:r w:rsidRPr="00FD4910">
        <w:rPr>
          <w:rFonts w:ascii="Times New Roman" w:hAnsi="Times New Roman" w:cs="Times New Roman"/>
          <w:i/>
          <w:iCs/>
          <w:sz w:val="24"/>
          <w:szCs w:val="24"/>
        </w:rPr>
        <w:t xml:space="preserve">ch veřejně přístupných </w:t>
      </w:r>
      <w:proofErr w:type="gramStart"/>
      <w:r w:rsidRPr="00FD4910">
        <w:rPr>
          <w:rFonts w:ascii="Times New Roman" w:hAnsi="Times New Roman" w:cs="Times New Roman"/>
          <w:i/>
          <w:iCs/>
          <w:sz w:val="24"/>
          <w:szCs w:val="24"/>
        </w:rPr>
        <w:t>místech</w:t>
      </w:r>
      <w:proofErr w:type="gramEnd"/>
      <w:r w:rsidRPr="00FD491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D4910">
        <w:rPr>
          <w:rFonts w:ascii="Times New Roman" w:hAnsi="Times New Roman" w:cs="Times New Roman"/>
          <w:i/>
          <w:iCs/>
          <w:sz w:val="24"/>
          <w:szCs w:val="24"/>
        </w:rPr>
        <w:t>kde dochází na stejném místě a ve stejný čas k přítomnosti alespoň 2 oso</w:t>
      </w:r>
      <w:r w:rsidRPr="00FD4910">
        <w:rPr>
          <w:rFonts w:ascii="Times New Roman" w:hAnsi="Times New Roman" w:cs="Times New Roman"/>
          <w:i/>
          <w:iCs/>
          <w:sz w:val="24"/>
          <w:szCs w:val="24"/>
        </w:rPr>
        <w:t xml:space="preserve">b vzdálených od sebe méně než 2 </w:t>
      </w:r>
      <w:r w:rsidRPr="00FD4910">
        <w:rPr>
          <w:rFonts w:ascii="Times New Roman" w:hAnsi="Times New Roman" w:cs="Times New Roman"/>
          <w:i/>
          <w:iCs/>
          <w:sz w:val="24"/>
          <w:szCs w:val="24"/>
        </w:rPr>
        <w:t>metry, nejedná-li se výlučně o členy domácnosti,</w:t>
      </w:r>
    </w:p>
    <w:p w:rsidR="00FD4910" w:rsidRPr="00FD4910" w:rsidRDefault="00FD4910" w:rsidP="00FD4910">
      <w:pPr>
        <w:pStyle w:val="Odstavecseseznamem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i/>
          <w:iCs/>
          <w:sz w:val="24"/>
          <w:szCs w:val="24"/>
        </w:rPr>
      </w:pPr>
    </w:p>
    <w:p w:rsidR="00FD4910" w:rsidRPr="00FD4910" w:rsidRDefault="00FD4910" w:rsidP="00FD4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910">
        <w:rPr>
          <w:rFonts w:ascii="Times New Roman" w:eastAsia="Wingdings-Regular" w:hAnsi="Times New Roman" w:cs="Times New Roman"/>
          <w:sz w:val="24"/>
          <w:szCs w:val="24"/>
        </w:rPr>
        <w:t xml:space="preserve">▪ </w:t>
      </w:r>
      <w:r w:rsidRPr="00FD4910">
        <w:rPr>
          <w:rFonts w:ascii="Times New Roman" w:hAnsi="Times New Roman" w:cs="Times New Roman"/>
          <w:sz w:val="24"/>
          <w:szCs w:val="24"/>
        </w:rPr>
        <w:t>to znamená, že na veřejně přístupných místech venku je povinnost nosit ochranný prostředek</w:t>
      </w:r>
    </w:p>
    <w:p w:rsidR="00FD4910" w:rsidRDefault="00FD4910" w:rsidP="00FD4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910">
        <w:rPr>
          <w:rFonts w:ascii="Times New Roman" w:hAnsi="Times New Roman" w:cs="Times New Roman"/>
          <w:sz w:val="24"/>
          <w:szCs w:val="24"/>
        </w:rPr>
        <w:t>pouze tehdy, jsou-li od sebe osoby vzdáleny blíže než 2 metry,</w:t>
      </w:r>
    </w:p>
    <w:p w:rsidR="00FD4910" w:rsidRPr="00FD4910" w:rsidRDefault="00FD4910" w:rsidP="00FD4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10" w:rsidRPr="00FD4910" w:rsidRDefault="00FD4910" w:rsidP="00FD4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910">
        <w:rPr>
          <w:rFonts w:ascii="Times New Roman" w:eastAsia="Wingdings-Regular" w:hAnsi="Times New Roman" w:cs="Times New Roman"/>
          <w:sz w:val="24"/>
          <w:szCs w:val="24"/>
        </w:rPr>
        <w:t xml:space="preserve">▪ </w:t>
      </w:r>
      <w:r w:rsidRPr="00FD4910">
        <w:rPr>
          <w:rFonts w:ascii="Times New Roman" w:hAnsi="Times New Roman" w:cs="Times New Roman"/>
          <w:sz w:val="24"/>
          <w:szCs w:val="24"/>
        </w:rPr>
        <w:t>při činnosti mateřských škol není nezbytné mezi dětmi dodržov</w:t>
      </w:r>
      <w:r>
        <w:rPr>
          <w:rFonts w:ascii="Times New Roman" w:hAnsi="Times New Roman" w:cs="Times New Roman"/>
          <w:sz w:val="24"/>
          <w:szCs w:val="24"/>
        </w:rPr>
        <w:t xml:space="preserve">at rozestupy (děti nemusí nosit </w:t>
      </w:r>
      <w:r w:rsidRPr="00FD4910">
        <w:rPr>
          <w:rFonts w:ascii="Times New Roman" w:hAnsi="Times New Roman" w:cs="Times New Roman"/>
          <w:sz w:val="24"/>
          <w:szCs w:val="24"/>
        </w:rPr>
        <w:t>ochranný prostředek po celou dobu v mateřské škole), ale dop</w:t>
      </w:r>
      <w:r>
        <w:rPr>
          <w:rFonts w:ascii="Times New Roman" w:hAnsi="Times New Roman" w:cs="Times New Roman"/>
          <w:sz w:val="24"/>
          <w:szCs w:val="24"/>
        </w:rPr>
        <w:t xml:space="preserve">oručujeme při pohybu mimo areál </w:t>
      </w:r>
      <w:r w:rsidRPr="00FD4910">
        <w:rPr>
          <w:rFonts w:ascii="Times New Roman" w:hAnsi="Times New Roman" w:cs="Times New Roman"/>
          <w:sz w:val="24"/>
          <w:szCs w:val="24"/>
        </w:rPr>
        <w:t>MŠ dodrž</w:t>
      </w:r>
      <w:r>
        <w:rPr>
          <w:rFonts w:ascii="Times New Roman" w:hAnsi="Times New Roman" w:cs="Times New Roman"/>
          <w:sz w:val="24"/>
          <w:szCs w:val="24"/>
        </w:rPr>
        <w:t>ovat odstup dětí od jiných osob</w:t>
      </w:r>
    </w:p>
    <w:sectPr w:rsidR="00FD4910" w:rsidRPr="00FD4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E390B"/>
    <w:multiLevelType w:val="hybridMultilevel"/>
    <w:tmpl w:val="518852A6"/>
    <w:lvl w:ilvl="0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8403397"/>
    <w:multiLevelType w:val="hybridMultilevel"/>
    <w:tmpl w:val="C122D58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D4073"/>
    <w:multiLevelType w:val="hybridMultilevel"/>
    <w:tmpl w:val="1886280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031293C"/>
    <w:multiLevelType w:val="hybridMultilevel"/>
    <w:tmpl w:val="251E46AE"/>
    <w:lvl w:ilvl="0" w:tplc="0405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7A75338A"/>
    <w:multiLevelType w:val="hybridMultilevel"/>
    <w:tmpl w:val="D3864798"/>
    <w:lvl w:ilvl="0" w:tplc="040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10"/>
    <w:rsid w:val="00C31EBA"/>
    <w:rsid w:val="00FD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4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4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1</cp:revision>
  <cp:lastPrinted>2021-05-05T09:40:00Z</cp:lastPrinted>
  <dcterms:created xsi:type="dcterms:W3CDTF">2021-05-05T09:33:00Z</dcterms:created>
  <dcterms:modified xsi:type="dcterms:W3CDTF">2021-05-05T09:40:00Z</dcterms:modified>
</cp:coreProperties>
</file>